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3C718">
      <w:pPr>
        <w:rPr>
          <w:rFonts w:hint="eastAsia"/>
          <w:b/>
          <w:bCs/>
        </w:rPr>
      </w:pPr>
      <w:bookmarkStart w:id="0" w:name="_GoBack"/>
      <w:r>
        <w:rPr>
          <w:rFonts w:hint="eastAsia"/>
          <w:b/>
          <w:bCs/>
        </w:rPr>
        <w:t>附件1</w:t>
      </w:r>
    </w:p>
    <w:p w14:paraId="20F7B753">
      <w:pPr>
        <w:rPr>
          <w:rFonts w:hint="eastAsia"/>
        </w:rPr>
      </w:pPr>
    </w:p>
    <w:p w14:paraId="14A9CDEF">
      <w:pPr>
        <w:ind w:firstLine="803" w:firstLineChars="200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省委依法治省办2025年度立项课题指南</w:t>
      </w:r>
    </w:p>
    <w:bookmarkEnd w:id="0"/>
    <w:p w14:paraId="4CC17C32">
      <w:pPr>
        <w:rPr>
          <w:rFonts w:hint="eastAsia"/>
          <w:b/>
          <w:bCs/>
          <w:sz w:val="32"/>
          <w:szCs w:val="40"/>
        </w:rPr>
      </w:pPr>
    </w:p>
    <w:p w14:paraId="5D3E4E3A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根据中共中央《全面深化法治领域改革纲要(2023-2027 年)》、中央全面依法治国委员会2025年工作要点和省委全 面依法治省委员会2025年工作要点，确定以下34项课题题目作为申报参考。</w:t>
      </w:r>
    </w:p>
    <w:p w14:paraId="1D893362"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重点课题</w:t>
      </w:r>
    </w:p>
    <w:p w14:paraId="0DB56E3A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 法治辽宁建设规划(2026-2030年)研究</w:t>
      </w:r>
    </w:p>
    <w:p w14:paraId="6FBBEDC7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 法治建设重大事项请示报告制度研究</w:t>
      </w:r>
    </w:p>
    <w:p w14:paraId="2A9149F6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3. 健全党领导法治建设的制度机制和实践路径研究</w:t>
      </w:r>
    </w:p>
    <w:p w14:paraId="7FEBC6EC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4. 构筑法治监督“大格局”研究</w:t>
      </w:r>
    </w:p>
    <w:p w14:paraId="6CC05485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5. 发展新质生产力的法治保障研究</w:t>
      </w:r>
    </w:p>
    <w:p w14:paraId="66D9A172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6. 辽宁“八五”普法规划研究</w:t>
      </w:r>
    </w:p>
    <w:p w14:paraId="750DA04C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7. 法治辽宁建设的标志性成果研究</w:t>
      </w:r>
    </w:p>
    <w:p w14:paraId="25DA820F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8. 促进民营经济发展的政策措施落实问题研究</w:t>
      </w:r>
    </w:p>
    <w:p w14:paraId="0CAD9450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9. 金融事业高质量发展的法治保障研究</w:t>
      </w:r>
    </w:p>
    <w:p w14:paraId="3E581964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10. 辽宁红色法治文化在新时代创造性转化、创新性发展研究</w:t>
      </w:r>
    </w:p>
    <w:p w14:paraId="3EEBB309"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一般课题</w:t>
      </w:r>
    </w:p>
    <w:p w14:paraId="47448F9E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 低空经济、共享经济、无人驾驶、无人机管理、人工智能、虚拟货币、数据权属等新兴领域法律问题研究</w:t>
      </w:r>
    </w:p>
    <w:p w14:paraId="142603D4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 依法破解中小微企业融资难融资贵问题研究</w:t>
      </w:r>
    </w:p>
    <w:p w14:paraId="053461D8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3. 民营企业合法权益保障研究</w:t>
      </w:r>
    </w:p>
    <w:p w14:paraId="5B0CC487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4. 全面落实公平竞争审查政策措施研究</w:t>
      </w:r>
    </w:p>
    <w:p w14:paraId="4668E05E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5. 规范行政执法检查行为研究</w:t>
      </w:r>
    </w:p>
    <w:p w14:paraId="417B3435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6. 完善行政执法协调监督体系研究</w:t>
      </w:r>
    </w:p>
    <w:p w14:paraId="0EA5BC12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7. 生态环境修复法治问题研究</w:t>
      </w:r>
    </w:p>
    <w:p w14:paraId="789D838F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8. 平安辽宁建设质效(社会治安形势)评估体系研究</w:t>
      </w:r>
    </w:p>
    <w:p w14:paraId="428D7D02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9. 黑恶犯罪监测评估体系研究</w:t>
      </w:r>
    </w:p>
    <w:p w14:paraId="4A2A544F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10. 法治化建设在建设现代大学中面对的问题与挑战 研究</w:t>
      </w:r>
    </w:p>
    <w:p w14:paraId="192FB86E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11. 未成年人违法犯罪防治问题研究</w:t>
      </w:r>
    </w:p>
    <w:p w14:paraId="082C1F2F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12. 专门矫治教育工作规范化发展研究</w:t>
      </w:r>
    </w:p>
    <w:p w14:paraId="18C96843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13. 乡镇(街道)法治建设统筹协调机制研究</w:t>
      </w:r>
    </w:p>
    <w:p w14:paraId="0A7C666C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14. 培育打造辽宁特色“普法品牌”研究</w:t>
      </w:r>
    </w:p>
    <w:p w14:paraId="6CDD6230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15. 海洋经济发展中的法治问题研究</w:t>
      </w:r>
    </w:p>
    <w:p w14:paraId="125DA313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16. 海洋安全和涉海维权的法律问题研究</w:t>
      </w:r>
    </w:p>
    <w:p w14:paraId="7488DE92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17. 完善涉外法治服务的制度供给与保障机制研究</w:t>
      </w:r>
    </w:p>
    <w:p w14:paraId="5700EDE4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18. 辽宁特色产业品牌战略的法治保障研究</w:t>
      </w:r>
    </w:p>
    <w:p w14:paraId="4204E76C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19. 推动解决高质量充分就业相关法律问题研究</w:t>
      </w:r>
    </w:p>
    <w:p w14:paraId="41A713B2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20. 严重精神障碍患者管理救助法律问题研究</w:t>
      </w:r>
    </w:p>
    <w:p w14:paraId="1478DACF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21. 刑满释放人员安置帮教及再犯预防研究</w:t>
      </w:r>
    </w:p>
    <w:p w14:paraId="04AE1FCA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22. 社区矫正执法规范化建设研究</w:t>
      </w:r>
    </w:p>
    <w:p w14:paraId="5D0B5F64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23.人工智能在法治建设中的应用场景及风险研究</w:t>
      </w:r>
    </w:p>
    <w:p w14:paraId="575319DF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24. 信用修复中的法治问题研究</w:t>
      </w:r>
    </w:p>
    <w:p w14:paraId="32E70E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E2740"/>
    <w:rsid w:val="3C8E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2025-06-03T01:53:00Z</dcterms:created>
  <dc:creator>洪雯雯</dc:creator>
  <cp:lastModifiedBy>洪雯雯</cp:lastModifiedBy>
  <dcterms:modified xsi:type="dcterms:W3CDTF">2025-06-03T01:55:56Z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9ECFB1F8C8144D149CBB39F5BCC50860_11</vt:lpwstr>
  </property>
  <property fmtid="{D5CDD505-2E9C-101B-9397-08002B2CF9AE}" pid="4" name="KSOTemplateDocerSaveRecord">
    <vt:lpwstr>eyJoZGlkIjoiNjljNDllMzg3ZTcxODc4MGM4ZGE4YTQxNTUwZDRkMjIiLCJ1c2VySWQiOiI0ODAwMjc1OTUifQ==</vt:lpwstr>
  </property>
</Properties>
</file>